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A0" w:rsidRPr="00425D10" w:rsidRDefault="008538A0" w:rsidP="008538A0">
      <w:pPr>
        <w:spacing w:after="0" w:line="240" w:lineRule="auto"/>
        <w:rPr>
          <w:rFonts w:ascii="Comic Sans MS" w:eastAsia="Times New Roman" w:hAnsi="Comic Sans MS" w:cstheme="minorHAnsi"/>
          <w:sz w:val="20"/>
          <w:szCs w:val="20"/>
          <w:lang w:eastAsia="tr-TR"/>
        </w:rPr>
      </w:pPr>
      <w:proofErr w:type="spellStart"/>
      <w:r w:rsidRPr="00425D10">
        <w:rPr>
          <w:rFonts w:ascii="Comic Sans MS" w:eastAsia="Times New Roman" w:hAnsi="Comic Sans MS" w:cstheme="minorHAnsi"/>
          <w:sz w:val="20"/>
          <w:szCs w:val="20"/>
          <w:lang w:eastAsia="tr-TR"/>
        </w:rPr>
        <w:t>Özpekler</w:t>
      </w:r>
      <w:proofErr w:type="spellEnd"/>
      <w:r w:rsidRPr="00425D10">
        <w:rPr>
          <w:rFonts w:ascii="Comic Sans MS" w:eastAsia="Times New Roman" w:hAnsi="Comic Sans MS" w:cstheme="minorHAnsi"/>
          <w:sz w:val="20"/>
          <w:szCs w:val="20"/>
          <w:lang w:eastAsia="tr-TR"/>
        </w:rPr>
        <w:t xml:space="preserve"> Su Ürünleri olarak su ürünleri sektörünün önde gelen şirketlerinden biri olarak, sorumlu üretici politikamız bu alandaki en iyi üretim ve yetiştiricilik faaliyetlerini temel alan sürdürülebilir doğaya çevreye ve iş sağlığına güvenliğine önem veren çalışanlarının refahını ön planda tutan kuruluş olarak aşağıda tanımlanan </w:t>
      </w:r>
      <w:proofErr w:type="gramStart"/>
      <w:r w:rsidRPr="00425D10">
        <w:rPr>
          <w:rFonts w:ascii="Comic Sans MS" w:eastAsia="Times New Roman" w:hAnsi="Comic Sans MS" w:cstheme="minorHAnsi"/>
          <w:sz w:val="20"/>
          <w:szCs w:val="20"/>
          <w:lang w:eastAsia="tr-TR"/>
        </w:rPr>
        <w:t>kriterler</w:t>
      </w:r>
      <w:proofErr w:type="gramEnd"/>
      <w:r w:rsidRPr="00425D10">
        <w:rPr>
          <w:rFonts w:ascii="Comic Sans MS" w:eastAsia="Times New Roman" w:hAnsi="Comic Sans MS" w:cstheme="minorHAnsi"/>
          <w:sz w:val="20"/>
          <w:szCs w:val="20"/>
          <w:lang w:eastAsia="tr-TR"/>
        </w:rPr>
        <w:t xml:space="preserve"> benimsenmiştir.</w:t>
      </w:r>
    </w:p>
    <w:p w:rsidR="008538A0" w:rsidRPr="00425D10" w:rsidRDefault="008538A0" w:rsidP="008538A0">
      <w:pPr>
        <w:pStyle w:val="ListeParagraf"/>
        <w:numPr>
          <w:ilvl w:val="0"/>
          <w:numId w:val="1"/>
        </w:numPr>
        <w:rPr>
          <w:rFonts w:ascii="Comic Sans MS" w:hAnsi="Comic Sans MS"/>
          <w:sz w:val="20"/>
          <w:szCs w:val="20"/>
        </w:rPr>
      </w:pPr>
      <w:bookmarkStart w:id="0" w:name="_GoBack"/>
      <w:r w:rsidRPr="00425D10">
        <w:rPr>
          <w:rFonts w:ascii="Comic Sans MS" w:hAnsi="Comic Sans MS"/>
          <w:sz w:val="20"/>
          <w:szCs w:val="20"/>
        </w:rPr>
        <w:t>Üretimin ve yetiştiriciliğin her aşamasında, faaliyet alanımızdaki yürüklükteki mevzuatı ve ilgili diğer EU mevzuat hükümlerine uymak ve uluslararası standartlar ile en iyi uygulamaları gerçekleştirmek,</w:t>
      </w:r>
    </w:p>
    <w:bookmarkEnd w:id="0"/>
    <w:p w:rsidR="008538A0" w:rsidRPr="00425D1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Faaliyetlerimizden kaynaklanabilecek çevresel ve sosyal riskleri en aza indirgeyebilmek için sürdürülebilirlik politikalarını ön plana çıkararak, çevreci üretim ve yetiştiricilik faaliyetlerini seçmek ve sürekli geliştirmek,</w:t>
      </w:r>
    </w:p>
    <w:p w:rsidR="008538A0" w:rsidRPr="00425D1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Tüm çalışanlarımıza verilen eğitimler ile sürdürülebilir üretim ve yetiştiricilik bilincini oluşturmak ve geliştirmek, aynı şekilde alt yüklenicilerimizde ve tedarikçilerimizde de çevresel ve sosyal sorumluluk olgusunu yaygınlaştırmak,</w:t>
      </w:r>
    </w:p>
    <w:p w:rsidR="008538A0" w:rsidRPr="00425D1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Çalışanlarımızın refahını ve tüm sosyal haklarını korumak iş sağlığı güvenliği tedbirlerini eksiksiz uygulamak,</w:t>
      </w:r>
    </w:p>
    <w:p w:rsidR="008538A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 xml:space="preserve">Sürdürülebilirlik yaklaşımı ile doğal kaynakların ve </w:t>
      </w:r>
      <w:proofErr w:type="gramStart"/>
      <w:r w:rsidRPr="00425D10">
        <w:rPr>
          <w:rFonts w:ascii="Comic Sans MS" w:hAnsi="Comic Sans MS"/>
          <w:sz w:val="20"/>
          <w:szCs w:val="20"/>
        </w:rPr>
        <w:t>ekolojik</w:t>
      </w:r>
      <w:proofErr w:type="gramEnd"/>
      <w:r w:rsidRPr="00425D10">
        <w:rPr>
          <w:rFonts w:ascii="Comic Sans MS" w:hAnsi="Comic Sans MS"/>
          <w:sz w:val="20"/>
          <w:szCs w:val="20"/>
        </w:rPr>
        <w:t xml:space="preserve"> türlerin korunması yönünde çalışmalar yapmak,</w:t>
      </w:r>
    </w:p>
    <w:p w:rsidR="008538A0" w:rsidRDefault="008538A0" w:rsidP="008538A0">
      <w:pPr>
        <w:pStyle w:val="ListeParagraf"/>
        <w:numPr>
          <w:ilvl w:val="0"/>
          <w:numId w:val="1"/>
        </w:numPr>
        <w:rPr>
          <w:rFonts w:ascii="Comic Sans MS" w:hAnsi="Comic Sans MS"/>
          <w:sz w:val="20"/>
          <w:szCs w:val="20"/>
        </w:rPr>
      </w:pPr>
      <w:r>
        <w:rPr>
          <w:rFonts w:ascii="Comic Sans MS" w:hAnsi="Comic Sans MS"/>
          <w:sz w:val="20"/>
          <w:szCs w:val="20"/>
        </w:rPr>
        <w:t>Fauna ve flora türleri ile bunların yaşama ortamlarının korunmasına yönelik gerekli planlamaları yapmak,</w:t>
      </w:r>
    </w:p>
    <w:p w:rsidR="008538A0" w:rsidRPr="00425D10" w:rsidRDefault="008538A0" w:rsidP="008538A0">
      <w:pPr>
        <w:pStyle w:val="ListeParagraf"/>
        <w:numPr>
          <w:ilvl w:val="0"/>
          <w:numId w:val="1"/>
        </w:numPr>
        <w:rPr>
          <w:rFonts w:ascii="Comic Sans MS" w:hAnsi="Comic Sans MS"/>
          <w:sz w:val="20"/>
          <w:szCs w:val="20"/>
        </w:rPr>
      </w:pPr>
      <w:proofErr w:type="spellStart"/>
      <w:r>
        <w:rPr>
          <w:rFonts w:ascii="Comic Sans MS" w:hAnsi="Comic Sans MS"/>
          <w:sz w:val="20"/>
          <w:szCs w:val="20"/>
        </w:rPr>
        <w:t>Biyo</w:t>
      </w:r>
      <w:proofErr w:type="spellEnd"/>
      <w:r>
        <w:rPr>
          <w:rFonts w:ascii="Comic Sans MS" w:hAnsi="Comic Sans MS"/>
          <w:sz w:val="20"/>
          <w:szCs w:val="20"/>
        </w:rPr>
        <w:t xml:space="preserve"> çeşitliliğin korunmasına, zenginleştirilmesine ve sürdürülebilirliğine katkı sağlamak,</w:t>
      </w:r>
    </w:p>
    <w:p w:rsidR="008538A0" w:rsidRPr="00425D1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 xml:space="preserve">Üretim ve yetiştiricilik faaliyetinin bulunduğu alanda doğal canlıları sınıflandırmak, soyu tüken </w:t>
      </w:r>
      <w:proofErr w:type="gramStart"/>
      <w:r w:rsidRPr="00425D10">
        <w:rPr>
          <w:rFonts w:ascii="Comic Sans MS" w:hAnsi="Comic Sans MS"/>
          <w:sz w:val="20"/>
          <w:szCs w:val="20"/>
        </w:rPr>
        <w:t>yada</w:t>
      </w:r>
      <w:proofErr w:type="gramEnd"/>
      <w:r w:rsidRPr="00425D10">
        <w:rPr>
          <w:rFonts w:ascii="Comic Sans MS" w:hAnsi="Comic Sans MS"/>
          <w:sz w:val="20"/>
          <w:szCs w:val="20"/>
        </w:rPr>
        <w:t xml:space="preserve"> tükenmekte olan canlılar gurubunda olup olmadığını kontrol etmek yaptığımız faaliyetlerin bu canlılar üzerine etkilerini araştırmak bu canlılara olumsuz etki yaratmamak </w:t>
      </w:r>
      <w:proofErr w:type="spellStart"/>
      <w:r w:rsidRPr="00425D10">
        <w:rPr>
          <w:rFonts w:ascii="Comic Sans MS" w:hAnsi="Comic Sans MS"/>
          <w:sz w:val="20"/>
          <w:szCs w:val="20"/>
        </w:rPr>
        <w:t>bkz</w:t>
      </w:r>
      <w:proofErr w:type="spellEnd"/>
      <w:r w:rsidRPr="00425D10">
        <w:rPr>
          <w:rFonts w:ascii="Comic Sans MS" w:hAnsi="Comic Sans MS"/>
          <w:sz w:val="20"/>
          <w:szCs w:val="20"/>
        </w:rPr>
        <w:t xml:space="preserve">: . </w:t>
      </w:r>
      <w:proofErr w:type="spellStart"/>
      <w:r w:rsidRPr="00425D10">
        <w:rPr>
          <w:rFonts w:ascii="Comic Sans MS" w:hAnsi="Comic Sans MS"/>
          <w:sz w:val="20"/>
          <w:szCs w:val="20"/>
        </w:rPr>
        <w:t>Red</w:t>
      </w:r>
      <w:proofErr w:type="spellEnd"/>
      <w:r w:rsidRPr="00425D10">
        <w:rPr>
          <w:rFonts w:ascii="Comic Sans MS" w:hAnsi="Comic Sans MS"/>
          <w:sz w:val="20"/>
          <w:szCs w:val="20"/>
        </w:rPr>
        <w:t xml:space="preserve"> </w:t>
      </w:r>
      <w:proofErr w:type="spellStart"/>
      <w:r w:rsidRPr="00425D10">
        <w:rPr>
          <w:rFonts w:ascii="Comic Sans MS" w:hAnsi="Comic Sans MS"/>
          <w:sz w:val="20"/>
          <w:szCs w:val="20"/>
        </w:rPr>
        <w:t>List</w:t>
      </w:r>
      <w:proofErr w:type="spellEnd"/>
      <w:r w:rsidRPr="00425D10">
        <w:rPr>
          <w:rFonts w:ascii="Comic Sans MS" w:hAnsi="Comic Sans MS"/>
          <w:sz w:val="20"/>
          <w:szCs w:val="20"/>
        </w:rPr>
        <w:t xml:space="preserve"> IUCN </w:t>
      </w:r>
      <w:hyperlink r:id="rId7" w:history="1">
        <w:r w:rsidRPr="00425D10">
          <w:rPr>
            <w:rStyle w:val="Kpr"/>
            <w:rFonts w:ascii="Comic Sans MS" w:hAnsi="Comic Sans MS"/>
            <w:sz w:val="20"/>
            <w:szCs w:val="20"/>
          </w:rPr>
          <w:t>http://www.iucnredlist.org</w:t>
        </w:r>
      </w:hyperlink>
      <w:r w:rsidRPr="00425D10">
        <w:rPr>
          <w:rFonts w:ascii="Comic Sans MS" w:hAnsi="Comic Sans MS"/>
          <w:sz w:val="20"/>
          <w:szCs w:val="20"/>
        </w:rPr>
        <w:t xml:space="preserve"> </w:t>
      </w:r>
    </w:p>
    <w:p w:rsidR="008538A0" w:rsidRPr="00425D1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 xml:space="preserve">Yem üretiminde kullanılan hammaddelerden balık unu ve balık yağı ürünlerinin işleme tesisi yan ürünlerden elden edilen ürünlerden elde edilmesinin önceliğimiz olduğu, </w:t>
      </w:r>
      <w:proofErr w:type="gramStart"/>
      <w:r w:rsidRPr="00425D10">
        <w:rPr>
          <w:rFonts w:ascii="Comic Sans MS" w:hAnsi="Comic Sans MS"/>
          <w:sz w:val="20"/>
          <w:szCs w:val="20"/>
        </w:rPr>
        <w:t>alternatif  ürünlerde</w:t>
      </w:r>
      <w:proofErr w:type="gramEnd"/>
      <w:r w:rsidRPr="00425D10">
        <w:rPr>
          <w:rFonts w:ascii="Comic Sans MS" w:hAnsi="Comic Sans MS"/>
          <w:sz w:val="20"/>
          <w:szCs w:val="20"/>
        </w:rPr>
        <w:t xml:space="preserve">  ise kullanılan balık unu, balık yağının  avcılık yolu ile elde edilmiş balık türlerinin soyu tükenen veya tükenmekte olan canlılardan olmadığı ayrıca bu tür balık popülasyonun </w:t>
      </w:r>
      <w:proofErr w:type="spellStart"/>
      <w:r w:rsidRPr="00425D10">
        <w:rPr>
          <w:rFonts w:ascii="Comic Sans MS" w:hAnsi="Comic Sans MS"/>
          <w:sz w:val="20"/>
          <w:szCs w:val="20"/>
        </w:rPr>
        <w:t>bkz</w:t>
      </w:r>
      <w:proofErr w:type="spellEnd"/>
      <w:r w:rsidRPr="00425D10">
        <w:rPr>
          <w:rFonts w:ascii="Comic Sans MS" w:hAnsi="Comic Sans MS"/>
          <w:sz w:val="20"/>
          <w:szCs w:val="20"/>
        </w:rPr>
        <w:t xml:space="preserve">: </w:t>
      </w:r>
      <w:hyperlink r:id="rId8" w:history="1">
        <w:r w:rsidRPr="00425D10">
          <w:rPr>
            <w:rStyle w:val="Kpr"/>
            <w:rFonts w:ascii="Comic Sans MS" w:hAnsi="Comic Sans MS"/>
            <w:sz w:val="20"/>
            <w:szCs w:val="20"/>
          </w:rPr>
          <w:t>https://www.fishsource.org</w:t>
        </w:r>
      </w:hyperlink>
      <w:r w:rsidRPr="00425D10">
        <w:rPr>
          <w:rFonts w:ascii="Comic Sans MS" w:hAnsi="Comic Sans MS"/>
          <w:sz w:val="20"/>
          <w:szCs w:val="20"/>
        </w:rPr>
        <w:t xml:space="preserve">    </w:t>
      </w:r>
      <w:proofErr w:type="spellStart"/>
      <w:r w:rsidRPr="00425D10">
        <w:rPr>
          <w:rFonts w:ascii="Comic Sans MS" w:hAnsi="Comic Sans MS"/>
          <w:sz w:val="20"/>
          <w:szCs w:val="20"/>
        </w:rPr>
        <w:t>Fish</w:t>
      </w:r>
      <w:proofErr w:type="spellEnd"/>
      <w:r w:rsidRPr="00425D10">
        <w:rPr>
          <w:rFonts w:ascii="Comic Sans MS" w:hAnsi="Comic Sans MS"/>
          <w:sz w:val="20"/>
          <w:szCs w:val="20"/>
        </w:rPr>
        <w:t xml:space="preserve"> </w:t>
      </w:r>
      <w:proofErr w:type="spellStart"/>
      <w:r w:rsidRPr="00425D10">
        <w:rPr>
          <w:rFonts w:ascii="Comic Sans MS" w:hAnsi="Comic Sans MS"/>
          <w:sz w:val="20"/>
          <w:szCs w:val="20"/>
        </w:rPr>
        <w:t>source</w:t>
      </w:r>
      <w:proofErr w:type="spellEnd"/>
      <w:r w:rsidRPr="00425D10">
        <w:rPr>
          <w:rFonts w:ascii="Comic Sans MS" w:hAnsi="Comic Sans MS"/>
          <w:sz w:val="20"/>
          <w:szCs w:val="20"/>
        </w:rPr>
        <w:t xml:space="preserve"> değerinin≥ 6.0 veya daha yüksek bir </w:t>
      </w:r>
      <w:proofErr w:type="spellStart"/>
      <w:r w:rsidRPr="00425D10">
        <w:rPr>
          <w:rFonts w:ascii="Comic Sans MS" w:hAnsi="Comic Sans MS"/>
          <w:sz w:val="20"/>
          <w:szCs w:val="20"/>
        </w:rPr>
        <w:t>FishSource</w:t>
      </w:r>
      <w:proofErr w:type="spellEnd"/>
      <w:r w:rsidRPr="00425D10">
        <w:rPr>
          <w:rFonts w:ascii="Comic Sans MS" w:hAnsi="Comic Sans MS"/>
          <w:sz w:val="20"/>
          <w:szCs w:val="20"/>
        </w:rPr>
        <w:t xml:space="preserve"> skoruna, biokütle kategorisinde ≥6'e sahip türlerden olmasını sağlamak,   </w:t>
      </w:r>
    </w:p>
    <w:p w:rsidR="008538A0" w:rsidRPr="00425D1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 xml:space="preserve">Sürdürülebilir atık yönetimi ile kirliliği kaynakta azaltarak atık oluşumunun en aza indirilmesini, tekrar kullanımını, geri dönüşümünü, geri kazanımını ve </w:t>
      </w:r>
      <w:proofErr w:type="spellStart"/>
      <w:r w:rsidRPr="00425D10">
        <w:rPr>
          <w:rFonts w:ascii="Comic Sans MS" w:hAnsi="Comic Sans MS"/>
          <w:sz w:val="20"/>
          <w:szCs w:val="20"/>
        </w:rPr>
        <w:t>bertarafını</w:t>
      </w:r>
      <w:proofErr w:type="spellEnd"/>
      <w:r w:rsidRPr="00425D10">
        <w:rPr>
          <w:rFonts w:ascii="Comic Sans MS" w:hAnsi="Comic Sans MS"/>
          <w:sz w:val="20"/>
          <w:szCs w:val="20"/>
        </w:rPr>
        <w:t xml:space="preserve"> sağlamak,</w:t>
      </w:r>
    </w:p>
    <w:p w:rsidR="008538A0" w:rsidRPr="00425D1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 xml:space="preserve">Yönetim Sistemlerini etkin bir şekilde uygulamak ve bu kapsamında deniz suyu ve </w:t>
      </w:r>
      <w:proofErr w:type="spellStart"/>
      <w:r w:rsidRPr="00425D10">
        <w:rPr>
          <w:rFonts w:ascii="Comic Sans MS" w:hAnsi="Comic Sans MS"/>
          <w:sz w:val="20"/>
          <w:szCs w:val="20"/>
        </w:rPr>
        <w:t>bentik</w:t>
      </w:r>
      <w:proofErr w:type="spellEnd"/>
      <w:r w:rsidRPr="00425D10">
        <w:rPr>
          <w:rFonts w:ascii="Comic Sans MS" w:hAnsi="Comic Sans MS"/>
          <w:sz w:val="20"/>
          <w:szCs w:val="20"/>
        </w:rPr>
        <w:t xml:space="preserve"> analizleri sistematik olarak yapmak, işleme tesisindeki atık deşarj su yönetimini sağlamak,</w:t>
      </w:r>
    </w:p>
    <w:p w:rsidR="008538A0" w:rsidRDefault="008538A0" w:rsidP="008538A0">
      <w:pPr>
        <w:pStyle w:val="ListeParagraf"/>
        <w:numPr>
          <w:ilvl w:val="0"/>
          <w:numId w:val="1"/>
        </w:numPr>
        <w:rPr>
          <w:rFonts w:ascii="Comic Sans MS" w:hAnsi="Comic Sans MS"/>
          <w:sz w:val="20"/>
          <w:szCs w:val="20"/>
        </w:rPr>
      </w:pPr>
      <w:r w:rsidRPr="00425D10">
        <w:rPr>
          <w:rFonts w:ascii="Comic Sans MS" w:hAnsi="Comic Sans MS"/>
          <w:sz w:val="20"/>
          <w:szCs w:val="20"/>
        </w:rPr>
        <w:t>Gerçekleştirdiğimiz faaliyetlerin tüm aşamalarını gözden geçirerek sürdürülebilirlik uygulamalarını sürekli olarak geliştirmek ve iyileştirmek.</w:t>
      </w:r>
    </w:p>
    <w:p w:rsidR="0086246E" w:rsidRPr="00425D10" w:rsidRDefault="0086246E" w:rsidP="0086246E">
      <w:pPr>
        <w:ind w:left="360"/>
        <w:rPr>
          <w:rFonts w:ascii="Comic Sans MS" w:hAnsi="Comic Sans MS" w:cs="Estrangelo Edessa"/>
          <w:sz w:val="14"/>
          <w:szCs w:val="14"/>
        </w:rPr>
      </w:pPr>
      <w:r w:rsidRPr="00425D10">
        <w:rPr>
          <w:rFonts w:ascii="Comic Sans MS" w:hAnsi="Comic Sans MS" w:cs="Estrangelo Edessa"/>
          <w:sz w:val="14"/>
          <w:szCs w:val="14"/>
        </w:rPr>
        <w:t xml:space="preserve">DOKÜMAN </w:t>
      </w:r>
      <w:proofErr w:type="gramStart"/>
      <w:r w:rsidRPr="00425D10">
        <w:rPr>
          <w:rFonts w:ascii="Comic Sans MS" w:hAnsi="Comic Sans MS" w:cs="Estrangelo Edessa"/>
          <w:sz w:val="14"/>
          <w:szCs w:val="14"/>
        </w:rPr>
        <w:t>NO:KG</w:t>
      </w:r>
      <w:proofErr w:type="gramEnd"/>
      <w:r w:rsidRPr="00425D10">
        <w:rPr>
          <w:rFonts w:ascii="Comic Sans MS" w:hAnsi="Comic Sans MS" w:cs="Estrangelo Edessa"/>
          <w:sz w:val="14"/>
          <w:szCs w:val="14"/>
        </w:rPr>
        <w:t>-POL-</w:t>
      </w:r>
      <w:r w:rsidR="00B14A77" w:rsidRPr="00425D10">
        <w:rPr>
          <w:rFonts w:ascii="Comic Sans MS" w:hAnsi="Comic Sans MS" w:cs="Estrangelo Edessa"/>
          <w:sz w:val="14"/>
          <w:szCs w:val="14"/>
        </w:rPr>
        <w:t>0</w:t>
      </w:r>
      <w:r w:rsidR="003F773C">
        <w:rPr>
          <w:rFonts w:ascii="Comic Sans MS" w:hAnsi="Comic Sans MS" w:cs="Estrangelo Edessa"/>
          <w:sz w:val="14"/>
          <w:szCs w:val="14"/>
        </w:rPr>
        <w:t>09</w:t>
      </w:r>
      <w:r w:rsidR="00F20973" w:rsidRPr="00425D10">
        <w:rPr>
          <w:rFonts w:ascii="Comic Sans MS" w:hAnsi="Comic Sans MS" w:cs="Estrangelo Edessa"/>
          <w:sz w:val="14"/>
          <w:szCs w:val="14"/>
        </w:rPr>
        <w:t xml:space="preserve">                                                                                                                                                </w:t>
      </w:r>
    </w:p>
    <w:p w:rsidR="00F20973" w:rsidRPr="00425D10" w:rsidRDefault="00F20973" w:rsidP="0086246E">
      <w:pPr>
        <w:ind w:left="360"/>
        <w:rPr>
          <w:rFonts w:ascii="Comic Sans MS" w:hAnsi="Comic Sans MS" w:cs="Estrangelo Edessa"/>
          <w:sz w:val="14"/>
          <w:szCs w:val="14"/>
        </w:rPr>
      </w:pPr>
      <w:r w:rsidRPr="00425D10">
        <w:rPr>
          <w:rFonts w:ascii="Comic Sans MS" w:hAnsi="Comic Sans MS" w:cs="Estrangelo Edessa"/>
          <w:sz w:val="14"/>
          <w:szCs w:val="14"/>
        </w:rPr>
        <w:t xml:space="preserve">YAYIN TARİHİ: </w:t>
      </w:r>
      <w:r w:rsidR="00017B91">
        <w:rPr>
          <w:rFonts w:ascii="Comic Sans MS" w:hAnsi="Comic Sans MS" w:cs="Estrangelo Edessa"/>
          <w:sz w:val="14"/>
          <w:szCs w:val="14"/>
        </w:rPr>
        <w:t>26</w:t>
      </w:r>
      <w:r w:rsidR="0086246E" w:rsidRPr="00425D10">
        <w:rPr>
          <w:rFonts w:ascii="Comic Sans MS" w:hAnsi="Comic Sans MS" w:cs="Estrangelo Edessa"/>
          <w:sz w:val="14"/>
          <w:szCs w:val="14"/>
        </w:rPr>
        <w:t>.12</w:t>
      </w:r>
      <w:r w:rsidR="00017B91">
        <w:rPr>
          <w:rFonts w:ascii="Comic Sans MS" w:hAnsi="Comic Sans MS" w:cs="Estrangelo Edessa"/>
          <w:sz w:val="14"/>
          <w:szCs w:val="14"/>
        </w:rPr>
        <w:t>.2020</w:t>
      </w:r>
      <w:r w:rsidRPr="00425D10">
        <w:rPr>
          <w:rFonts w:ascii="Comic Sans MS" w:hAnsi="Comic Sans MS" w:cs="Estrangelo Edessa"/>
          <w:sz w:val="14"/>
          <w:szCs w:val="14"/>
        </w:rPr>
        <w:t xml:space="preserve"> </w:t>
      </w:r>
    </w:p>
    <w:p w:rsidR="00F20973" w:rsidRDefault="0086246E" w:rsidP="00425D10">
      <w:r w:rsidRPr="00425D10">
        <w:rPr>
          <w:rFonts w:ascii="Comic Sans MS" w:hAnsi="Comic Sans MS" w:cs="Estrangelo Edessa"/>
          <w:sz w:val="14"/>
          <w:szCs w:val="14"/>
        </w:rPr>
        <w:t xml:space="preserve">          </w:t>
      </w:r>
      <w:r w:rsidR="00F20973" w:rsidRPr="00425D10">
        <w:rPr>
          <w:rFonts w:ascii="Comic Sans MS" w:hAnsi="Comic Sans MS" w:cs="Estrangelo Edessa"/>
          <w:sz w:val="14"/>
          <w:szCs w:val="14"/>
        </w:rPr>
        <w:t>REV.TARİHİ/NO: -/0</w:t>
      </w:r>
      <w:r>
        <w:rPr>
          <w:rFonts w:ascii="Comic Sans MS" w:hAnsi="Comic Sans MS"/>
          <w:b/>
          <w:bCs/>
        </w:rPr>
        <w:t xml:space="preserve"> </w:t>
      </w:r>
    </w:p>
    <w:sectPr w:rsidR="00F2097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7A5" w:rsidRDefault="009767A5" w:rsidP="00F20973">
      <w:pPr>
        <w:spacing w:after="0" w:line="240" w:lineRule="auto"/>
      </w:pPr>
      <w:r>
        <w:separator/>
      </w:r>
    </w:p>
  </w:endnote>
  <w:endnote w:type="continuationSeparator" w:id="0">
    <w:p w:rsidR="009767A5" w:rsidRDefault="009767A5" w:rsidP="00F2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Estrangelo Edessa">
    <w:panose1 w:val="00000000000000000000"/>
    <w:charset w:val="01"/>
    <w:family w:val="roman"/>
    <w:notTrueType/>
    <w:pitch w:val="variable"/>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7A5" w:rsidRDefault="009767A5" w:rsidP="00F20973">
      <w:pPr>
        <w:spacing w:after="0" w:line="240" w:lineRule="auto"/>
      </w:pPr>
      <w:r>
        <w:separator/>
      </w:r>
    </w:p>
  </w:footnote>
  <w:footnote w:type="continuationSeparator" w:id="0">
    <w:p w:rsidR="009767A5" w:rsidRDefault="009767A5" w:rsidP="00F2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973" w:rsidRDefault="00F20973" w:rsidP="00F20973">
    <w:pPr>
      <w:pStyle w:val="stbilgi"/>
    </w:pPr>
    <w:r>
      <w:object w:dxaOrig="2820"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55.8pt" o:ole="">
          <v:imagedata r:id="rId1" o:title=""/>
        </v:shape>
        <o:OLEObject Type="Embed" ProgID="AcroExch.Document.7" ShapeID="_x0000_i1025" DrawAspect="Content" ObjectID="_1767443656" r:id="rId2"/>
      </w:object>
    </w:r>
  </w:p>
  <w:p w:rsidR="00F20973" w:rsidRPr="00404AB7" w:rsidRDefault="00F20973" w:rsidP="00404AB7">
    <w:pPr>
      <w:tabs>
        <w:tab w:val="left" w:pos="360"/>
      </w:tabs>
      <w:jc w:val="center"/>
      <w:rPr>
        <w:rFonts w:ascii="Comic Sans MS" w:hAnsi="Comic Sans MS" w:cs="Arial"/>
        <w:b/>
        <w:iCs/>
        <w:sz w:val="28"/>
        <w:szCs w:val="28"/>
      </w:rPr>
    </w:pPr>
    <w:r w:rsidRPr="00F722F2">
      <w:rPr>
        <w:rFonts w:ascii="Comic Sans MS" w:hAnsi="Comic Sans MS" w:cs="Microsoft Sans Serif"/>
        <w:b/>
        <w:sz w:val="28"/>
        <w:szCs w:val="28"/>
      </w:rPr>
      <w:t xml:space="preserve">ÖZPEKLER </w:t>
    </w:r>
    <w:proofErr w:type="gramStart"/>
    <w:r w:rsidRPr="00F722F2">
      <w:rPr>
        <w:rFonts w:ascii="Comic Sans MS" w:hAnsi="Comic Sans MS" w:cs="Microsoft Sans Serif"/>
        <w:b/>
        <w:sz w:val="28"/>
        <w:szCs w:val="28"/>
      </w:rPr>
      <w:t>İNŞ.TAAH</w:t>
    </w:r>
    <w:proofErr w:type="gramEnd"/>
    <w:r w:rsidRPr="00F722F2">
      <w:rPr>
        <w:rFonts w:ascii="Comic Sans MS" w:hAnsi="Comic Sans MS" w:cs="Microsoft Sans Serif"/>
        <w:b/>
        <w:sz w:val="28"/>
        <w:szCs w:val="28"/>
      </w:rPr>
      <w:t xml:space="preserve">.DAY.TÜK.MALL.SU ÜRÜNLERİ SAN. VE </w:t>
    </w:r>
    <w:proofErr w:type="gramStart"/>
    <w:r w:rsidRPr="00F722F2">
      <w:rPr>
        <w:rFonts w:ascii="Comic Sans MS" w:hAnsi="Comic Sans MS" w:cs="Microsoft Sans Serif"/>
        <w:b/>
        <w:sz w:val="28"/>
        <w:szCs w:val="28"/>
      </w:rPr>
      <w:t>TİC.LTD.ŞTİ</w:t>
    </w:r>
    <w:proofErr w:type="gramEnd"/>
    <w:r w:rsidRPr="00F722F2">
      <w:rPr>
        <w:rFonts w:ascii="Comic Sans MS" w:hAnsi="Comic Sans MS" w:cs="Microsoft Sans Serif"/>
        <w:b/>
        <w:sz w:val="28"/>
        <w:szCs w:val="28"/>
      </w:rPr>
      <w:t xml:space="preserve"> OLARAK</w:t>
    </w:r>
    <w:r>
      <w:rPr>
        <w:rFonts w:ascii="Comic Sans MS" w:hAnsi="Comic Sans MS" w:cs="Microsoft Sans Serif"/>
        <w:b/>
        <w:sz w:val="28"/>
        <w:szCs w:val="28"/>
      </w:rPr>
      <w:t xml:space="preserve"> SÜRDÜRÜLEBİLİR SORUMLU ÜRETİCİ </w:t>
    </w:r>
    <w:r w:rsidRPr="00F722F2">
      <w:rPr>
        <w:rFonts w:ascii="Comic Sans MS" w:hAnsi="Comic Sans MS" w:cs="Arial"/>
        <w:b/>
        <w:iCs/>
        <w:sz w:val="28"/>
        <w:szCs w:val="28"/>
      </w:rPr>
      <w:t>POLİTİKAMIZ;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3509E"/>
    <w:multiLevelType w:val="hybridMultilevel"/>
    <w:tmpl w:val="FF7AB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81"/>
    <w:rsid w:val="00017B91"/>
    <w:rsid w:val="003220E5"/>
    <w:rsid w:val="00357CC1"/>
    <w:rsid w:val="0037729B"/>
    <w:rsid w:val="003C2332"/>
    <w:rsid w:val="003F773C"/>
    <w:rsid w:val="00404AB7"/>
    <w:rsid w:val="00425D10"/>
    <w:rsid w:val="006B2681"/>
    <w:rsid w:val="006E2BDD"/>
    <w:rsid w:val="0078507E"/>
    <w:rsid w:val="008538A0"/>
    <w:rsid w:val="0086246E"/>
    <w:rsid w:val="009767A5"/>
    <w:rsid w:val="00A02576"/>
    <w:rsid w:val="00AF39B3"/>
    <w:rsid w:val="00B14A77"/>
    <w:rsid w:val="00B31CBF"/>
    <w:rsid w:val="00C656A6"/>
    <w:rsid w:val="00CF1811"/>
    <w:rsid w:val="00F20973"/>
    <w:rsid w:val="00F40E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3132A6-877F-4C95-BB30-59D902CF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6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2681"/>
    <w:pPr>
      <w:ind w:left="720"/>
      <w:contextualSpacing/>
    </w:pPr>
  </w:style>
  <w:style w:type="character" w:styleId="Kpr">
    <w:name w:val="Hyperlink"/>
    <w:basedOn w:val="VarsaylanParagrafYazTipi"/>
    <w:uiPriority w:val="99"/>
    <w:unhideWhenUsed/>
    <w:rsid w:val="006B2681"/>
    <w:rPr>
      <w:color w:val="0563C1" w:themeColor="hyperlink"/>
      <w:u w:val="single"/>
    </w:rPr>
  </w:style>
  <w:style w:type="character" w:customStyle="1" w:styleId="UnresolvedMention">
    <w:name w:val="Unresolved Mention"/>
    <w:basedOn w:val="VarsaylanParagrafYazTipi"/>
    <w:uiPriority w:val="99"/>
    <w:semiHidden/>
    <w:unhideWhenUsed/>
    <w:rsid w:val="006B2681"/>
    <w:rPr>
      <w:color w:val="808080"/>
      <w:shd w:val="clear" w:color="auto" w:fill="E6E6E6"/>
    </w:rPr>
  </w:style>
  <w:style w:type="paragraph" w:styleId="stbilgi">
    <w:name w:val="header"/>
    <w:basedOn w:val="Normal"/>
    <w:link w:val="stbilgiChar"/>
    <w:uiPriority w:val="99"/>
    <w:rsid w:val="00F20973"/>
    <w:pPr>
      <w:tabs>
        <w:tab w:val="center" w:pos="4153"/>
        <w:tab w:val="right" w:pos="8306"/>
      </w:tabs>
      <w:snapToGrid w:val="0"/>
      <w:spacing w:after="0" w:line="360" w:lineRule="auto"/>
      <w:jc w:val="both"/>
    </w:pPr>
    <w:rPr>
      <w:rFonts w:ascii="Tahoma" w:eastAsia="SimSun" w:hAnsi="Tahoma" w:cs="Times New Roman"/>
      <w:sz w:val="18"/>
      <w:szCs w:val="18"/>
      <w:lang w:eastAsia="tr-TR"/>
    </w:rPr>
  </w:style>
  <w:style w:type="character" w:customStyle="1" w:styleId="stbilgiChar">
    <w:name w:val="Üstbilgi Char"/>
    <w:basedOn w:val="VarsaylanParagrafYazTipi"/>
    <w:link w:val="stbilgi"/>
    <w:uiPriority w:val="99"/>
    <w:rsid w:val="00F20973"/>
    <w:rPr>
      <w:rFonts w:ascii="Tahoma" w:eastAsia="SimSun" w:hAnsi="Tahoma" w:cs="Times New Roman"/>
      <w:sz w:val="18"/>
      <w:szCs w:val="18"/>
      <w:lang w:eastAsia="tr-TR"/>
    </w:rPr>
  </w:style>
  <w:style w:type="paragraph" w:styleId="Altbilgi">
    <w:name w:val="footer"/>
    <w:basedOn w:val="Normal"/>
    <w:link w:val="AltbilgiChar"/>
    <w:uiPriority w:val="99"/>
    <w:unhideWhenUsed/>
    <w:rsid w:val="00F209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hsource.org" TargetMode="External"/><Relationship Id="rId3" Type="http://schemas.openxmlformats.org/officeDocument/2006/relationships/settings" Target="settings.xml"/><Relationship Id="rId7" Type="http://schemas.openxmlformats.org/officeDocument/2006/relationships/hyperlink" Target="http://www.iucnredli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463</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Soner Ekin</dc:creator>
  <cp:keywords/>
  <dc:description/>
  <cp:lastModifiedBy>Microsoft hesabı</cp:lastModifiedBy>
  <cp:revision>9</cp:revision>
  <dcterms:created xsi:type="dcterms:W3CDTF">2019-12-11T13:31:00Z</dcterms:created>
  <dcterms:modified xsi:type="dcterms:W3CDTF">2024-01-22T12:48:00Z</dcterms:modified>
</cp:coreProperties>
</file>